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64" w:rsidRPr="00D334D7" w:rsidRDefault="00D334D7" w:rsidP="00F1252C">
      <w:pPr>
        <w:spacing w:after="0" w:line="240" w:lineRule="auto"/>
        <w:rPr>
          <w:rFonts w:eastAsia="Times New Roman" w:cs="Times New Roman"/>
          <w:b/>
          <w:sz w:val="24"/>
          <w:szCs w:val="24"/>
          <w:lang w:eastAsia="es-AR"/>
        </w:rPr>
      </w:pPr>
      <w:r w:rsidRPr="00D334D7">
        <w:rPr>
          <w:rFonts w:eastAsia="Times New Roman" w:cs="Times New Roman"/>
          <w:b/>
          <w:sz w:val="24"/>
          <w:szCs w:val="24"/>
          <w:lang w:eastAsia="es-AR"/>
        </w:rPr>
        <w:t>DES</w:t>
      </w:r>
      <w:r w:rsidR="00076B64" w:rsidRPr="00D334D7">
        <w:rPr>
          <w:rFonts w:eastAsia="Times New Roman" w:cs="Times New Roman"/>
          <w:b/>
          <w:sz w:val="24"/>
          <w:szCs w:val="24"/>
          <w:lang w:eastAsia="es-AR"/>
        </w:rPr>
        <w:t xml:space="preserve">BLOQUEO DE SITIO </w:t>
      </w:r>
      <w:r w:rsidRPr="00D334D7">
        <w:rPr>
          <w:rFonts w:eastAsia="Times New Roman" w:cs="Times New Roman"/>
          <w:b/>
          <w:sz w:val="24"/>
          <w:szCs w:val="24"/>
          <w:lang w:eastAsia="es-AR"/>
        </w:rPr>
        <w:t>ENTRADAFAN</w:t>
      </w:r>
      <w:r w:rsidRPr="00D334D7">
        <w:rPr>
          <w:rFonts w:eastAsia="Times New Roman" w:cs="Times New Roman"/>
          <w:b/>
          <w:sz w:val="24"/>
          <w:szCs w:val="24"/>
          <w:lang w:eastAsia="es-AR"/>
        </w:rPr>
        <w:t xml:space="preserve">, </w:t>
      </w:r>
      <w:r w:rsidRPr="00D334D7">
        <w:rPr>
          <w:rFonts w:eastAsia="Times New Roman" w:cs="Times New Roman"/>
          <w:b/>
          <w:sz w:val="24"/>
          <w:szCs w:val="24"/>
          <w:lang w:eastAsia="es-AR"/>
        </w:rPr>
        <w:t>TICKETGO</w:t>
      </w:r>
      <w:r w:rsidRPr="00D334D7">
        <w:rPr>
          <w:rFonts w:eastAsia="Times New Roman" w:cs="Times New Roman"/>
          <w:b/>
          <w:sz w:val="24"/>
          <w:szCs w:val="24"/>
          <w:lang w:eastAsia="es-AR"/>
        </w:rPr>
        <w:t xml:space="preserve"> </w:t>
      </w:r>
      <w:r w:rsidR="00F1252C" w:rsidRPr="00D334D7">
        <w:rPr>
          <w:rFonts w:eastAsia="Times New Roman" w:cs="Times New Roman"/>
          <w:b/>
          <w:sz w:val="24"/>
          <w:szCs w:val="24"/>
          <w:lang w:eastAsia="es-AR"/>
        </w:rPr>
        <w:t>32RED, 188BET, 888SPORT</w:t>
      </w:r>
      <w:r w:rsidR="00AA53A7" w:rsidRPr="00D334D7">
        <w:rPr>
          <w:rFonts w:eastAsia="Times New Roman" w:cs="Times New Roman"/>
          <w:b/>
          <w:sz w:val="24"/>
          <w:szCs w:val="24"/>
          <w:lang w:eastAsia="es-AR"/>
        </w:rPr>
        <w:t xml:space="preserve">. </w:t>
      </w:r>
    </w:p>
    <w:p w:rsidR="00076B64" w:rsidRPr="004321AD" w:rsidRDefault="00076B64" w:rsidP="00076B64">
      <w:pPr>
        <w:spacing w:after="0" w:line="240" w:lineRule="auto"/>
        <w:rPr>
          <w:rFonts w:eastAsia="Times New Roman" w:cs="Times New Roman"/>
          <w:sz w:val="24"/>
          <w:szCs w:val="24"/>
          <w:lang w:eastAsia="es-AR"/>
        </w:rPr>
      </w:pPr>
    </w:p>
    <w:p w:rsidR="00D334D7" w:rsidRDefault="00D334D7" w:rsidP="00D334D7">
      <w:pPr>
        <w:spacing w:after="0" w:line="240" w:lineRule="auto"/>
        <w:rPr>
          <w:rFonts w:eastAsia="Times New Roman" w:cs="Times New Roman"/>
          <w:sz w:val="24"/>
          <w:szCs w:val="24"/>
          <w:lang w:eastAsia="es-AR"/>
        </w:rPr>
      </w:pPr>
      <w:r>
        <w:rPr>
          <w:rFonts w:eastAsia="Times New Roman" w:cs="Times New Roman"/>
          <w:sz w:val="24"/>
          <w:szCs w:val="24"/>
          <w:lang w:eastAsia="es-AR"/>
        </w:rPr>
        <w:t>E</w:t>
      </w:r>
      <w:r w:rsidRPr="00D334D7">
        <w:rPr>
          <w:rFonts w:eastAsia="Times New Roman" w:cs="Times New Roman"/>
          <w:sz w:val="24"/>
          <w:szCs w:val="24"/>
          <w:lang w:eastAsia="es-AR"/>
        </w:rPr>
        <w:t>l Juzgado de Primera Instancia en lo</w:t>
      </w:r>
      <w:r>
        <w:rPr>
          <w:rFonts w:eastAsia="Times New Roman" w:cs="Times New Roman"/>
          <w:sz w:val="24"/>
          <w:szCs w:val="24"/>
          <w:lang w:eastAsia="es-AR"/>
        </w:rPr>
        <w:t xml:space="preserve"> </w:t>
      </w:r>
      <w:r w:rsidRPr="00D334D7">
        <w:rPr>
          <w:rFonts w:eastAsia="Times New Roman" w:cs="Times New Roman"/>
          <w:sz w:val="24"/>
          <w:szCs w:val="24"/>
          <w:lang w:eastAsia="es-AR"/>
        </w:rPr>
        <w:t>Penal, Correccional y de Faltas N° 9, de la Ciudad Autónoma de Buenos Aires</w:t>
      </w:r>
      <w:r>
        <w:rPr>
          <w:rFonts w:eastAsia="Times New Roman" w:cs="Times New Roman"/>
          <w:sz w:val="24"/>
          <w:szCs w:val="24"/>
          <w:lang w:eastAsia="es-AR"/>
        </w:rPr>
        <w:t>, ordenó el levantamiento de bloqueo a los sitios</w:t>
      </w:r>
      <w:r w:rsidRPr="00D334D7">
        <w:rPr>
          <w:rFonts w:eastAsia="Times New Roman" w:cs="Times New Roman"/>
          <w:sz w:val="24"/>
          <w:szCs w:val="24"/>
          <w:lang w:eastAsia="es-AR"/>
        </w:rPr>
        <w:t xml:space="preserve"> www.ticketgo.com.ar y www.entradafan.com.ar </w:t>
      </w:r>
      <w:r w:rsidRPr="00D334D7">
        <w:rPr>
          <w:rFonts w:eastAsia="Times New Roman" w:cs="Times New Roman"/>
          <w:sz w:val="24"/>
          <w:szCs w:val="24"/>
          <w:lang w:eastAsia="es-AR"/>
        </w:rPr>
        <w:t>en relación a la causa N° 34406/18 caratulada: "INCIDENTE DE APELACION EN AUTOS “NN,</w:t>
      </w:r>
      <w:r>
        <w:rPr>
          <w:rFonts w:eastAsia="Times New Roman" w:cs="Times New Roman"/>
          <w:sz w:val="24"/>
          <w:szCs w:val="24"/>
          <w:lang w:eastAsia="es-AR"/>
        </w:rPr>
        <w:t xml:space="preserve"> </w:t>
      </w:r>
      <w:r w:rsidRPr="00D334D7">
        <w:rPr>
          <w:rFonts w:eastAsia="Times New Roman" w:cs="Times New Roman"/>
          <w:sz w:val="24"/>
          <w:szCs w:val="24"/>
          <w:lang w:eastAsia="es-AR"/>
        </w:rPr>
        <w:t>WWW.TICKETGO.COM.AR Y WWW.ENTRADAFAN.COM.AR S/ART. 91 CC – REVENDER</w:t>
      </w:r>
      <w:r>
        <w:rPr>
          <w:rFonts w:eastAsia="Times New Roman" w:cs="Times New Roman"/>
          <w:sz w:val="24"/>
          <w:szCs w:val="24"/>
          <w:lang w:eastAsia="es-AR"/>
        </w:rPr>
        <w:t xml:space="preserve"> </w:t>
      </w:r>
      <w:r w:rsidRPr="00D334D7">
        <w:rPr>
          <w:rFonts w:eastAsia="Times New Roman" w:cs="Times New Roman"/>
          <w:sz w:val="24"/>
          <w:szCs w:val="24"/>
          <w:lang w:eastAsia="es-AR"/>
        </w:rPr>
        <w:t>ENTRADAS PARA ESPECTACULO MASIVO, DE CARÁCTER ARTISTICO O DEPORTIVO</w:t>
      </w:r>
      <w:r>
        <w:rPr>
          <w:rFonts w:eastAsia="Times New Roman" w:cs="Times New Roman"/>
          <w:sz w:val="24"/>
          <w:szCs w:val="24"/>
          <w:lang w:eastAsia="es-AR"/>
        </w:rPr>
        <w:t xml:space="preserve"> </w:t>
      </w:r>
      <w:r w:rsidRPr="00D334D7">
        <w:rPr>
          <w:rFonts w:eastAsia="Times New Roman" w:cs="Times New Roman"/>
          <w:sz w:val="24"/>
          <w:szCs w:val="24"/>
          <w:lang w:eastAsia="es-AR"/>
        </w:rPr>
        <w:t xml:space="preserve">(ART.93 SEGÚN TC LEY 566 Y MODIF)”, </w:t>
      </w:r>
    </w:p>
    <w:p w:rsidR="00D334D7" w:rsidRDefault="00D334D7" w:rsidP="004321AD">
      <w:pPr>
        <w:spacing w:after="0" w:line="240" w:lineRule="auto"/>
        <w:rPr>
          <w:rFonts w:eastAsia="Times New Roman" w:cs="Times New Roman"/>
          <w:sz w:val="24"/>
          <w:szCs w:val="24"/>
          <w:lang w:eastAsia="es-AR"/>
        </w:rPr>
      </w:pPr>
    </w:p>
    <w:p w:rsidR="00F1252C" w:rsidRDefault="00F1252C" w:rsidP="00F1252C">
      <w:pPr>
        <w:spacing w:after="0" w:line="240" w:lineRule="auto"/>
        <w:rPr>
          <w:rFonts w:eastAsia="Times New Roman" w:cs="Times New Roman"/>
          <w:sz w:val="24"/>
          <w:szCs w:val="24"/>
          <w:lang w:eastAsia="es-AR"/>
        </w:rPr>
      </w:pPr>
      <w:r w:rsidRPr="00EE58B0">
        <w:rPr>
          <w:rFonts w:eastAsia="Times New Roman" w:cs="Times New Roman"/>
          <w:sz w:val="24"/>
          <w:szCs w:val="24"/>
          <w:lang w:eastAsia="es-AR"/>
        </w:rPr>
        <w:t>La Fiscalía de Cámara de la Unidad Fiscal Oeste del Ministerio Público Fiscal de la Ciudad Autónoma de Buenos Aires, ordenó el bloqueo de acceso al dominio www.32red.com en la causa N° 5649/18 (1551/D), caratulada “www.32RED.COM s/ infracción artículo 301 bis del Código Penal - Juegos de Azar sin Autorización Pertinente”; bloqueo del acceso al</w:t>
      </w:r>
      <w:r w:rsidRPr="00F143FD">
        <w:rPr>
          <w:rFonts w:eastAsia="Times New Roman" w:cs="Times New Roman"/>
          <w:sz w:val="24"/>
          <w:szCs w:val="24"/>
          <w:lang w:eastAsia="es-AR"/>
        </w:rPr>
        <w:t xml:space="preserve"> dominio www.188bet.com </w:t>
      </w:r>
      <w:r w:rsidRPr="00834415">
        <w:rPr>
          <w:rFonts w:eastAsia="Times New Roman" w:cs="Times New Roman"/>
          <w:sz w:val="24"/>
          <w:szCs w:val="24"/>
          <w:lang w:eastAsia="es-AR"/>
        </w:rPr>
        <w:t>en la causa</w:t>
      </w:r>
      <w:r w:rsidRPr="00F143FD">
        <w:rPr>
          <w:rFonts w:eastAsia="Times New Roman" w:cs="Times New Roman"/>
          <w:sz w:val="24"/>
          <w:szCs w:val="24"/>
          <w:lang w:eastAsia="es-AR"/>
        </w:rPr>
        <w:t xml:space="preserve"> N° 5631/2018 caratulada </w:t>
      </w:r>
      <w:r>
        <w:rPr>
          <w:rFonts w:eastAsia="Times New Roman" w:cs="Times New Roman"/>
          <w:sz w:val="24"/>
          <w:szCs w:val="24"/>
          <w:lang w:eastAsia="es-AR"/>
        </w:rPr>
        <w:t>“</w:t>
      </w:r>
      <w:r w:rsidRPr="00D709B4">
        <w:rPr>
          <w:rFonts w:eastAsia="Times New Roman" w:cs="Times New Roman"/>
          <w:sz w:val="24"/>
          <w:szCs w:val="24"/>
          <w:lang w:eastAsia="es-AR"/>
        </w:rPr>
        <w:t>www.188bet.com s/ art. 301 bis del Código Penal</w:t>
      </w:r>
      <w:r>
        <w:rPr>
          <w:rFonts w:eastAsia="Times New Roman" w:cs="Times New Roman"/>
          <w:sz w:val="24"/>
          <w:szCs w:val="24"/>
          <w:lang w:eastAsia="es-AR"/>
        </w:rPr>
        <w:t xml:space="preserve">”; </w:t>
      </w:r>
      <w:r w:rsidRPr="00F143FD">
        <w:rPr>
          <w:rFonts w:eastAsia="Times New Roman" w:cs="Times New Roman"/>
          <w:sz w:val="24"/>
          <w:szCs w:val="24"/>
          <w:lang w:eastAsia="es-AR"/>
        </w:rPr>
        <w:t>bloqueo del acceso al dominio</w:t>
      </w:r>
      <w:r w:rsidRPr="00D709B4">
        <w:rPr>
          <w:rFonts w:eastAsia="Times New Roman" w:cs="Times New Roman"/>
          <w:sz w:val="24"/>
          <w:szCs w:val="24"/>
          <w:lang w:eastAsia="es-AR"/>
        </w:rPr>
        <w:t xml:space="preserve"> www.888sport.com en la causa N° 13875/2017</w:t>
      </w:r>
      <w:r>
        <w:rPr>
          <w:rFonts w:eastAsia="Times New Roman" w:cs="Times New Roman"/>
          <w:sz w:val="24"/>
          <w:szCs w:val="24"/>
          <w:lang w:eastAsia="es-AR"/>
        </w:rPr>
        <w:t>.</w:t>
      </w:r>
    </w:p>
    <w:p w:rsidR="00076B64" w:rsidRPr="00786B9B" w:rsidRDefault="00076B64" w:rsidP="00076B64">
      <w:pPr>
        <w:spacing w:after="0" w:line="240" w:lineRule="auto"/>
        <w:rPr>
          <w:rFonts w:eastAsia="Times New Roman" w:cs="Times New Roman"/>
          <w:sz w:val="24"/>
          <w:szCs w:val="24"/>
          <w:lang w:eastAsia="es-AR"/>
        </w:rPr>
      </w:pPr>
      <w:r w:rsidRPr="00786B9B">
        <w:rPr>
          <w:rFonts w:eastAsia="Times New Roman" w:cs="Times New Roman"/>
          <w:sz w:val="24"/>
          <w:szCs w:val="24"/>
          <w:lang w:eastAsia="es-AR"/>
        </w:rPr>
        <w:br/>
        <w:t>A partir de esta decisión, la justicia dispuso que Enacom deberá disponer que las empresas prestatarias de Internet (ISP) inscriptas en el organismo procedan a bloquear el acceso a dicho dominio, sancionado en el ámbito de la Ciudad Autónoma de Buenos Aires. En el caso de que no se cuente con la tecnología necesaria para limitar los sitios en el territorio correspondiente, se solicitará el bloqueo de los dominios en todo el país. En este sentido, Enacom asumirá el control de la verificación del cumplimiento total de las medidas y, además, deberá informar a la fiscalía en el término de 72 hs la implementación de dichas órdenes. Sin embargo y dado que el ente - como fuese correspondientemente informado en ocasiones anteriores - no tiene competencia para bloquear sitios web ni cuenta con capacidad técnica para realizar esta tarea, comunicará las medidas, a través de las notas correspondientes, a las principales ISP del país, Cámaras y Federaciones de Cooperativas que agrupan a los ISP.</w:t>
      </w:r>
    </w:p>
    <w:p w:rsidR="00076B64" w:rsidRPr="00786B9B" w:rsidRDefault="00076B64" w:rsidP="00076B64">
      <w:pPr>
        <w:spacing w:after="240" w:line="240" w:lineRule="auto"/>
        <w:rPr>
          <w:rFonts w:eastAsia="Times New Roman" w:cs="Times New Roman"/>
          <w:sz w:val="24"/>
          <w:szCs w:val="24"/>
          <w:lang w:eastAsia="es-AR"/>
        </w:rPr>
      </w:pPr>
    </w:p>
    <w:p w:rsidR="00F43191" w:rsidRDefault="00D334D7"/>
    <w:sectPr w:rsidR="00F43191" w:rsidSect="004A3F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B64"/>
    <w:rsid w:val="00032771"/>
    <w:rsid w:val="00076B64"/>
    <w:rsid w:val="000874FC"/>
    <w:rsid w:val="000A5381"/>
    <w:rsid w:val="00117B54"/>
    <w:rsid w:val="001E46C3"/>
    <w:rsid w:val="00230E0A"/>
    <w:rsid w:val="003547FF"/>
    <w:rsid w:val="003D550A"/>
    <w:rsid w:val="004321AD"/>
    <w:rsid w:val="00485844"/>
    <w:rsid w:val="004A3F56"/>
    <w:rsid w:val="00584D72"/>
    <w:rsid w:val="006E4D15"/>
    <w:rsid w:val="007B2619"/>
    <w:rsid w:val="007D775F"/>
    <w:rsid w:val="007F2FFE"/>
    <w:rsid w:val="00804793"/>
    <w:rsid w:val="00974514"/>
    <w:rsid w:val="009C73B4"/>
    <w:rsid w:val="00A23DF5"/>
    <w:rsid w:val="00A36DFB"/>
    <w:rsid w:val="00A429C7"/>
    <w:rsid w:val="00A55D5F"/>
    <w:rsid w:val="00A72FD0"/>
    <w:rsid w:val="00A93B85"/>
    <w:rsid w:val="00A95A94"/>
    <w:rsid w:val="00AA53A7"/>
    <w:rsid w:val="00B22E16"/>
    <w:rsid w:val="00BA7931"/>
    <w:rsid w:val="00CA305A"/>
    <w:rsid w:val="00CB19CA"/>
    <w:rsid w:val="00D334D7"/>
    <w:rsid w:val="00DA341D"/>
    <w:rsid w:val="00EE58B0"/>
    <w:rsid w:val="00F1252C"/>
    <w:rsid w:val="00F53B4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3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1748</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fcantineau</dc:creator>
  <cp:lastModifiedBy>fcantineau</cp:lastModifiedBy>
  <cp:revision>2</cp:revision>
  <dcterms:created xsi:type="dcterms:W3CDTF">2019-06-26T17:44:00Z</dcterms:created>
  <dcterms:modified xsi:type="dcterms:W3CDTF">2019-06-26T17:44:00Z</dcterms:modified>
</cp:coreProperties>
</file>